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B7" w:rsidRPr="000006AB" w:rsidRDefault="006508B7" w:rsidP="006508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06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Ақпарат</w:t>
      </w:r>
    </w:p>
    <w:p w:rsidR="006508B7" w:rsidRPr="000006AB" w:rsidRDefault="006508B7" w:rsidP="006508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Квазимемлекеттік сектор субъектілерінде сыбайлас жемқорлыққа қарсы саясатты жүзеге асыру жөніндегі іс-шаралар шеңберінде, 2024 жылғы </w:t>
      </w:r>
      <w:r w:rsidR="00224985">
        <w:rPr>
          <w:rFonts w:ascii="Times New Roman" w:hAnsi="Times New Roman" w:cs="Times New Roman"/>
          <w:color w:val="000000"/>
          <w:sz w:val="28"/>
          <w:szCs w:val="28"/>
          <w:lang w:val="kk-KZ"/>
        </w:rPr>
        <w:t>16 қыркүйек</w:t>
      </w:r>
      <w:r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Жам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был облысы білім басқармасының «Жаңатас көпсалалы колледжі»</w:t>
      </w:r>
      <w:r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коммуналдық қазыналық кәсіпорнында семинар өткізілді. Іс – шара  барысында </w:t>
      </w:r>
      <w:r w:rsidR="00860CAF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колледж директоры Туйтебаева Нурландия Ералиевна </w:t>
      </w:r>
      <w:r w:rsidR="00D2641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0006AB" w:rsidRPr="000006A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ISO 37001 – жемқорлыққа қарсы менеджемент жүйесі</w:t>
      </w:r>
      <w:r w:rsidR="00D2641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» тақырыбында  түсіндірме жұмысын  жүргізді</w:t>
      </w:r>
      <w:r w:rsidR="00860CAF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508B7" w:rsidRDefault="006508B7" w:rsidP="006508B7">
      <w:pPr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6508B7" w:rsidRPr="000006AB" w:rsidRDefault="006508B7" w:rsidP="006508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06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Информация</w:t>
      </w:r>
    </w:p>
    <w:p w:rsidR="00D71358" w:rsidRPr="000006AB" w:rsidRDefault="006508B7" w:rsidP="008335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833573">
        <w:rPr>
          <w:rFonts w:ascii="Times New Roman" w:hAnsi="Times New Roman" w:cs="Times New Roman"/>
          <w:lang w:val="kk-KZ"/>
        </w:rPr>
        <w:t>В</w:t>
      </w:r>
      <w:r>
        <w:rPr>
          <w:rFonts w:ascii="Times New Roman" w:hAnsi="Times New Roman" w:cs="Times New Roman"/>
        </w:rPr>
        <w:t xml:space="preserve"> </w:t>
      </w:r>
      <w:r w:rsidRPr="000006AB">
        <w:rPr>
          <w:rFonts w:ascii="Times New Roman" w:hAnsi="Times New Roman" w:cs="Times New Roman"/>
          <w:sz w:val="28"/>
          <w:szCs w:val="28"/>
        </w:rPr>
        <w:t xml:space="preserve">рамках мероприятий по осуществлению </w:t>
      </w:r>
      <w:proofErr w:type="spellStart"/>
      <w:r w:rsidRPr="000006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06AB">
        <w:rPr>
          <w:rFonts w:ascii="Times New Roman" w:hAnsi="Times New Roman" w:cs="Times New Roman"/>
          <w:sz w:val="28"/>
          <w:szCs w:val="28"/>
        </w:rPr>
        <w:t xml:space="preserve"> политики в субъектах </w:t>
      </w:r>
      <w:proofErr w:type="spellStart"/>
      <w:r w:rsidRPr="000006A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0006AB">
        <w:rPr>
          <w:rFonts w:ascii="Times New Roman" w:hAnsi="Times New Roman" w:cs="Times New Roman"/>
          <w:sz w:val="28"/>
          <w:szCs w:val="28"/>
        </w:rPr>
        <w:t xml:space="preserve"> сектора, </w:t>
      </w:r>
      <w:r w:rsidR="00224985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24985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сентября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года в государственном коммунальном казенном предприятии «</w:t>
      </w:r>
      <w:proofErr w:type="spellStart"/>
      <w:r w:rsidRPr="000006AB">
        <w:rPr>
          <w:rFonts w:ascii="Times New Roman" w:hAnsi="Times New Roman" w:cs="Times New Roman"/>
          <w:color w:val="000000"/>
          <w:sz w:val="28"/>
          <w:szCs w:val="28"/>
        </w:rPr>
        <w:t>Жанатасский</w:t>
      </w:r>
      <w:proofErr w:type="spellEnd"/>
      <w:r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многопрофильный колледж» управления образования </w:t>
      </w:r>
      <w:proofErr w:type="spellStart"/>
      <w:r w:rsidRPr="000006AB">
        <w:rPr>
          <w:rFonts w:ascii="Times New Roman" w:hAnsi="Times New Roman" w:cs="Times New Roman"/>
          <w:color w:val="000000"/>
          <w:sz w:val="28"/>
          <w:szCs w:val="28"/>
        </w:rPr>
        <w:t>Жамбылской</w:t>
      </w:r>
      <w:proofErr w:type="spellEnd"/>
      <w:r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семинар. </w:t>
      </w:r>
      <w:r w:rsidR="00D71358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proofErr w:type="spellStart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proofErr w:type="spellEnd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колледжа Ту</w:t>
      </w:r>
      <w:r w:rsidR="00833573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proofErr w:type="spellStart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>тебаева</w:t>
      </w:r>
      <w:proofErr w:type="spellEnd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>Нурландия</w:t>
      </w:r>
      <w:proofErr w:type="spellEnd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>Ералиевна</w:t>
      </w:r>
      <w:proofErr w:type="spellEnd"/>
      <w:r w:rsidR="00833573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358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="00D71358" w:rsidRPr="000006AB">
        <w:rPr>
          <w:rFonts w:ascii="Times New Roman" w:hAnsi="Times New Roman" w:cs="Times New Roman"/>
          <w:color w:val="000000"/>
          <w:sz w:val="28"/>
          <w:szCs w:val="28"/>
        </w:rPr>
        <w:t>ровела</w:t>
      </w:r>
      <w:proofErr w:type="spellEnd"/>
      <w:r w:rsidR="00D71358" w:rsidRPr="000006A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на тему</w:t>
      </w:r>
      <w:r w:rsidR="00D71358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0006AB" w:rsidRPr="000006A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ISO 37001 – международный стандарт по противодействию коррупции</w:t>
      </w:r>
      <w:r w:rsidR="000006AB" w:rsidRPr="000006A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D71358" w:rsidRPr="00000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358" w:rsidRPr="000006AB" w:rsidRDefault="00D71358" w:rsidP="008335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D79C8" w:rsidRPr="001D79C8" w:rsidRDefault="001D79C8" w:rsidP="001D79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9C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546089" cy="1159748"/>
            <wp:effectExtent l="19050" t="0" r="0" b="0"/>
            <wp:docPr id="5" name="Рисунок 3" descr="C:\Users\Администратор\Desktop\к\4 кв 20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\4 кв 2024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03" cy="116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D79C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546089" cy="1159748"/>
            <wp:effectExtent l="19050" t="0" r="0" b="0"/>
            <wp:docPr id="8" name="Рисунок 4" descr="C:\Users\Администратор\Desktop\к\4 кв 2024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\4 кв 2024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15" cy="116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9C8" w:rsidRPr="001D79C8" w:rsidSect="001D79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8B7"/>
    <w:rsid w:val="000006AB"/>
    <w:rsid w:val="000A1311"/>
    <w:rsid w:val="001D79C8"/>
    <w:rsid w:val="00224985"/>
    <w:rsid w:val="002D3938"/>
    <w:rsid w:val="00605E01"/>
    <w:rsid w:val="006508B7"/>
    <w:rsid w:val="00742CBD"/>
    <w:rsid w:val="00833573"/>
    <w:rsid w:val="00860CAF"/>
    <w:rsid w:val="00A80B6B"/>
    <w:rsid w:val="00AA2F3D"/>
    <w:rsid w:val="00B0643B"/>
    <w:rsid w:val="00D26413"/>
    <w:rsid w:val="00D7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11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D264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000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2024-02-05T02:57:00Z</dcterms:created>
  <dcterms:modified xsi:type="dcterms:W3CDTF">2024-09-24T10:30:00Z</dcterms:modified>
</cp:coreProperties>
</file>